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6A1" w:rsidRPr="00390A75" w:rsidRDefault="005316A1" w:rsidP="00390A75">
      <w:pPr>
        <w:tabs>
          <w:tab w:val="left" w:pos="1230"/>
          <w:tab w:val="center" w:pos="4252"/>
        </w:tabs>
        <w:rPr>
          <w:rFonts w:ascii="Tw Cen MT" w:hAnsi="Tw Cen MT"/>
          <w:b/>
          <w:sz w:val="28"/>
          <w:szCs w:val="28"/>
        </w:rPr>
      </w:pPr>
      <w:r w:rsidRPr="00390A75">
        <w:rPr>
          <w:rFonts w:ascii="Tw Cen MT" w:hAnsi="Tw Cen MT"/>
          <w:b/>
          <w:sz w:val="28"/>
          <w:szCs w:val="28"/>
        </w:rPr>
        <w:tab/>
      </w:r>
      <w:r w:rsidRPr="00390A75">
        <w:rPr>
          <w:rFonts w:ascii="Tw Cen MT" w:hAnsi="Tw Cen MT"/>
          <w:b/>
          <w:sz w:val="28"/>
          <w:szCs w:val="28"/>
        </w:rPr>
        <w:tab/>
      </w:r>
    </w:p>
    <w:p w:rsidR="005316A1" w:rsidRPr="00390A75" w:rsidRDefault="005316A1" w:rsidP="00EB2AE9">
      <w:pPr>
        <w:jc w:val="center"/>
        <w:rPr>
          <w:rFonts w:ascii="Tw Cen MT" w:hAnsi="Tw Cen MT"/>
          <w:b/>
          <w:sz w:val="28"/>
          <w:szCs w:val="28"/>
        </w:rPr>
      </w:pPr>
    </w:p>
    <w:p w:rsidR="005316A1" w:rsidRDefault="005316A1" w:rsidP="00EB2AE9">
      <w:pPr>
        <w:jc w:val="both"/>
        <w:rPr>
          <w:rFonts w:ascii="Tw Cen MT" w:hAnsi="Tw Cen MT" w:cs="Calibri"/>
        </w:rPr>
      </w:pPr>
      <w:r w:rsidRPr="00390A75">
        <w:rPr>
          <w:rFonts w:ascii="Tw Cen MT" w:hAnsi="Tw Cen MT" w:cs="Calibri"/>
        </w:rPr>
        <w:t xml:space="preserve">A Associação de Solidariedade Social Recreativa de Nespereira, entidade com regime de instituição particular de solidariedade social, pessoa </w:t>
      </w:r>
      <w:r w:rsidR="00A03171" w:rsidRPr="00390A75">
        <w:rPr>
          <w:rFonts w:ascii="Tw Cen MT" w:hAnsi="Tw Cen MT" w:cs="Calibri"/>
        </w:rPr>
        <w:t>coletiva</w:t>
      </w:r>
      <w:r w:rsidRPr="00390A75">
        <w:rPr>
          <w:rFonts w:ascii="Tw Cen MT" w:hAnsi="Tw Cen MT" w:cs="Calibri"/>
        </w:rPr>
        <w:t xml:space="preserve"> nº 503480169, com sede na Rua Armando Soares, freguesia de Nespereira, c</w:t>
      </w:r>
      <w:r>
        <w:rPr>
          <w:rFonts w:ascii="Tw Cen MT" w:hAnsi="Tw Cen MT" w:cs="Calibri"/>
        </w:rPr>
        <w:t>oncelho de Cinfães, representada</w:t>
      </w:r>
      <w:r w:rsidRPr="00390A75">
        <w:rPr>
          <w:rFonts w:ascii="Tw Cen MT" w:hAnsi="Tw Cen MT" w:cs="Calibri"/>
        </w:rPr>
        <w:t xml:space="preserve"> por </w:t>
      </w:r>
      <w:r w:rsidR="00E30AA0">
        <w:rPr>
          <w:rFonts w:ascii="Tw Cen MT" w:hAnsi="Tw Cen MT" w:cs="Calibri"/>
        </w:rPr>
        <w:t xml:space="preserve">_____________________ </w:t>
      </w:r>
      <w:r w:rsidRPr="00390A75">
        <w:rPr>
          <w:rFonts w:ascii="Tw Cen MT" w:hAnsi="Tw Cen MT" w:cs="Calibri"/>
        </w:rPr>
        <w:t>portador do Cartão de Cidadão</w:t>
      </w:r>
      <w:r w:rsidR="00E30AA0">
        <w:rPr>
          <w:rFonts w:ascii="Tw Cen MT" w:hAnsi="Tw Cen MT" w:cs="Calibri"/>
        </w:rPr>
        <w:t>______________</w:t>
      </w:r>
      <w:r w:rsidRPr="00390A75">
        <w:rPr>
          <w:rFonts w:ascii="Tw Cen MT" w:hAnsi="Tw Cen MT" w:cs="Calibri"/>
        </w:rPr>
        <w:t xml:space="preserve">, contribuinte nº </w:t>
      </w:r>
      <w:r w:rsidR="00E30AA0">
        <w:rPr>
          <w:rFonts w:ascii="Tw Cen MT" w:hAnsi="Tw Cen MT" w:cs="Calibri"/>
        </w:rPr>
        <w:t>_____________</w:t>
      </w:r>
      <w:r w:rsidRPr="00A03171">
        <w:rPr>
          <w:rFonts w:ascii="Tw Cen MT" w:hAnsi="Tw Cen MT" w:cs="Calibri"/>
        </w:rPr>
        <w:t xml:space="preserve"> na qualidade de Presidente da Direção</w:t>
      </w:r>
      <w:r w:rsidR="00A03171" w:rsidRPr="00A03171">
        <w:rPr>
          <w:rFonts w:ascii="Tw Cen MT" w:hAnsi="Tw Cen MT" w:cs="Calibri"/>
        </w:rPr>
        <w:t xml:space="preserve">, </w:t>
      </w:r>
      <w:r w:rsidRPr="00A03171">
        <w:rPr>
          <w:rFonts w:ascii="Tw Cen MT" w:hAnsi="Tw Cen MT" w:cs="Calibri"/>
        </w:rPr>
        <w:t xml:space="preserve">adiante abreviadamente designada </w:t>
      </w:r>
      <w:r w:rsidRPr="00A03171">
        <w:rPr>
          <w:rFonts w:ascii="Tw Cen MT" w:hAnsi="Tw Cen MT" w:cs="Calibri"/>
          <w:i/>
        </w:rPr>
        <w:t>Primeira Outorgante</w:t>
      </w:r>
      <w:r w:rsidRPr="00390A75">
        <w:rPr>
          <w:rFonts w:ascii="Tw Cen MT" w:hAnsi="Tw Cen MT" w:cs="Calibri"/>
        </w:rPr>
        <w:t>;</w:t>
      </w:r>
    </w:p>
    <w:p w:rsidR="005316A1" w:rsidRPr="00390A75" w:rsidRDefault="005316A1" w:rsidP="00EB2AE9">
      <w:pPr>
        <w:jc w:val="both"/>
        <w:rPr>
          <w:rFonts w:ascii="Tw Cen MT" w:hAnsi="Tw Cen MT" w:cs="Calibri"/>
        </w:rPr>
      </w:pPr>
      <w:proofErr w:type="gramStart"/>
      <w:r>
        <w:rPr>
          <w:rFonts w:ascii="Tw Cen MT" w:hAnsi="Tw Cen MT" w:cs="Calibri"/>
        </w:rPr>
        <w:t>e</w:t>
      </w:r>
      <w:proofErr w:type="gramEnd"/>
      <w:r>
        <w:rPr>
          <w:rFonts w:ascii="Tw Cen MT" w:hAnsi="Tw Cen MT" w:cs="Calibri"/>
        </w:rPr>
        <w:t>,</w:t>
      </w:r>
    </w:p>
    <w:p w:rsidR="00724E29" w:rsidRDefault="008309E7" w:rsidP="00EB2AE9">
      <w:pPr>
        <w:jc w:val="both"/>
        <w:rPr>
          <w:rFonts w:ascii="Tw Cen MT" w:hAnsi="Tw Cen MT"/>
        </w:rPr>
      </w:pPr>
      <w:r>
        <w:rPr>
          <w:rFonts w:ascii="Tw Cen MT" w:hAnsi="Tw Cen MT"/>
        </w:rPr>
        <w:t>________</w:t>
      </w:r>
      <w:r w:rsidR="00E30AA0">
        <w:rPr>
          <w:rFonts w:ascii="Tw Cen MT" w:hAnsi="Tw Cen MT"/>
        </w:rPr>
        <w:t>_______________</w:t>
      </w:r>
      <w:r>
        <w:rPr>
          <w:rFonts w:ascii="Tw Cen MT" w:hAnsi="Tw Cen MT"/>
        </w:rPr>
        <w:t>____</w:t>
      </w:r>
      <w:r w:rsidR="005316A1" w:rsidRPr="00A03171">
        <w:rPr>
          <w:rFonts w:ascii="Tw Cen MT" w:hAnsi="Tw Cen MT"/>
        </w:rPr>
        <w:t xml:space="preserve">, </w:t>
      </w:r>
      <w:proofErr w:type="gramStart"/>
      <w:r w:rsidR="00DB78CF">
        <w:rPr>
          <w:rFonts w:ascii="Tw Cen MT" w:hAnsi="Tw Cen MT"/>
        </w:rPr>
        <w:t>residente</w:t>
      </w:r>
      <w:proofErr w:type="gramEnd"/>
      <w:r w:rsidR="00DB78CF">
        <w:rPr>
          <w:rFonts w:ascii="Tw Cen MT" w:hAnsi="Tw Cen MT"/>
        </w:rPr>
        <w:t xml:space="preserve"> </w:t>
      </w:r>
      <w:r>
        <w:rPr>
          <w:rFonts w:ascii="Tw Cen MT" w:hAnsi="Tw Cen MT"/>
        </w:rPr>
        <w:t>__________________</w:t>
      </w:r>
      <w:r w:rsidR="00AC4466">
        <w:rPr>
          <w:rFonts w:ascii="Tw Cen MT" w:hAnsi="Tw Cen MT"/>
        </w:rPr>
        <w:t>,</w:t>
      </w:r>
      <w:r w:rsidR="00DB78CF">
        <w:rPr>
          <w:rFonts w:ascii="Tw Cen MT" w:hAnsi="Tw Cen MT"/>
        </w:rPr>
        <w:t xml:space="preserve"> </w:t>
      </w:r>
      <w:r w:rsidR="005316A1" w:rsidRPr="00A03171">
        <w:rPr>
          <w:rFonts w:ascii="Tw Cen MT" w:hAnsi="Tw Cen MT"/>
        </w:rPr>
        <w:t>concelho</w:t>
      </w:r>
      <w:r>
        <w:rPr>
          <w:rFonts w:ascii="Tw Cen MT" w:hAnsi="Tw Cen MT"/>
        </w:rPr>
        <w:t xml:space="preserve"> _____________</w:t>
      </w:r>
      <w:r w:rsidR="00A03171" w:rsidRPr="00A03171">
        <w:rPr>
          <w:rFonts w:ascii="Tw Cen MT" w:hAnsi="Tw Cen MT"/>
        </w:rPr>
        <w:t xml:space="preserve">, </w:t>
      </w:r>
      <w:r w:rsidR="005316A1" w:rsidRPr="00A03171">
        <w:rPr>
          <w:rFonts w:ascii="Tw Cen MT" w:hAnsi="Tw Cen MT"/>
        </w:rPr>
        <w:t xml:space="preserve">portador do Bilhete de Identidade / Cartão de Cidadão </w:t>
      </w:r>
      <w:r>
        <w:rPr>
          <w:rFonts w:ascii="Tw Cen MT" w:hAnsi="Tw Cen MT"/>
        </w:rPr>
        <w:t>________</w:t>
      </w:r>
      <w:r w:rsidR="003C48BE">
        <w:rPr>
          <w:rFonts w:ascii="Tw Cen MT" w:hAnsi="Tw Cen MT"/>
        </w:rPr>
        <w:t xml:space="preserve">, </w:t>
      </w:r>
      <w:r w:rsidR="005316A1" w:rsidRPr="00A03171">
        <w:rPr>
          <w:rFonts w:ascii="Tw Cen MT" w:hAnsi="Tw Cen MT"/>
        </w:rPr>
        <w:t>contribuinte fiscal nº</w:t>
      </w:r>
      <w:r w:rsidR="008B01FB">
        <w:rPr>
          <w:rFonts w:ascii="Tw Cen MT" w:hAnsi="Tw Cen MT"/>
        </w:rPr>
        <w:t xml:space="preserve"> </w:t>
      </w:r>
      <w:r>
        <w:rPr>
          <w:rFonts w:ascii="Tw Cen MT" w:hAnsi="Tw Cen MT"/>
        </w:rPr>
        <w:t>_____________</w:t>
      </w:r>
      <w:r w:rsidR="005316A1" w:rsidRPr="00A03171">
        <w:rPr>
          <w:rFonts w:ascii="Tw Cen MT" w:hAnsi="Tw Cen MT"/>
        </w:rPr>
        <w:t xml:space="preserve">, adiante abreviadamente designado/a por </w:t>
      </w:r>
      <w:r w:rsidR="004973E1">
        <w:rPr>
          <w:rFonts w:ascii="Tw Cen MT" w:hAnsi="Tw Cen MT"/>
        </w:rPr>
        <w:t>Descendente/familiar</w:t>
      </w:r>
      <w:r w:rsidR="00BC5B4E">
        <w:rPr>
          <w:rFonts w:ascii="Tw Cen MT" w:hAnsi="Tw Cen MT"/>
        </w:rPr>
        <w:t>, Segundo Outorgante</w:t>
      </w:r>
      <w:r w:rsidR="00E30AA0">
        <w:rPr>
          <w:rFonts w:ascii="Tw Cen MT" w:hAnsi="Tw Cen MT"/>
        </w:rPr>
        <w:t>;</w:t>
      </w:r>
    </w:p>
    <w:p w:rsidR="005316A1" w:rsidRPr="00390A75" w:rsidRDefault="005316A1" w:rsidP="00EB2AE9">
      <w:p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 xml:space="preserve">Celebram entre si, livremente e de </w:t>
      </w:r>
      <w:proofErr w:type="gramStart"/>
      <w:r w:rsidRPr="00390A75">
        <w:rPr>
          <w:rFonts w:ascii="Tw Cen MT" w:hAnsi="Tw Cen MT"/>
        </w:rPr>
        <w:t>boa fé</w:t>
      </w:r>
      <w:proofErr w:type="gramEnd"/>
      <w:r w:rsidRPr="00390A75">
        <w:rPr>
          <w:rFonts w:ascii="Tw Cen MT" w:hAnsi="Tw Cen MT"/>
        </w:rPr>
        <w:t xml:space="preserve">, o presente contrato de </w:t>
      </w:r>
      <w:r w:rsidR="004973E1">
        <w:rPr>
          <w:rFonts w:ascii="Tw Cen MT" w:hAnsi="Tw Cen MT"/>
        </w:rPr>
        <w:t xml:space="preserve">acordo com a circular n.º 4 da Direção-Geral da Segurança Social, </w:t>
      </w:r>
      <w:r w:rsidRPr="00390A75">
        <w:rPr>
          <w:rFonts w:ascii="Tw Cen MT" w:hAnsi="Tw Cen MT"/>
        </w:rPr>
        <w:t>que se rege pelas cláusulas seguintes:</w:t>
      </w:r>
    </w:p>
    <w:p w:rsidR="005316A1" w:rsidRPr="00390A75" w:rsidRDefault="005316A1" w:rsidP="00EB2AE9">
      <w:pPr>
        <w:jc w:val="center"/>
        <w:rPr>
          <w:rFonts w:ascii="Tw Cen MT" w:hAnsi="Tw Cen MT"/>
          <w:b/>
        </w:rPr>
      </w:pPr>
      <w:r w:rsidRPr="00390A75">
        <w:rPr>
          <w:rFonts w:ascii="Tw Cen MT" w:hAnsi="Tw Cen MT"/>
          <w:b/>
        </w:rPr>
        <w:t>Cláusula I</w:t>
      </w:r>
    </w:p>
    <w:p w:rsidR="005316A1" w:rsidRPr="00A03171" w:rsidRDefault="005316A1" w:rsidP="00EB2AE9">
      <w:pPr>
        <w:pStyle w:val="PargrafodaLista"/>
        <w:numPr>
          <w:ilvl w:val="0"/>
          <w:numId w:val="1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t xml:space="preserve">As despesas com vestuário, medicamentos, fraldas, algálias, sacos de urina ou colostomia, intervenções cirúrgicas e/ou internamento hospitalar, deslocações e chamadas telefónicas, realizadas pelo/a Cliente-residente são por sua conta, ou do </w:t>
      </w:r>
      <w:r w:rsidR="004973E1">
        <w:rPr>
          <w:rFonts w:ascii="Tw Cen MT" w:hAnsi="Tw Cen MT"/>
        </w:rPr>
        <w:t>Descendente/familiar, b</w:t>
      </w:r>
      <w:r w:rsidRPr="00A03171">
        <w:rPr>
          <w:rFonts w:ascii="Tw Cen MT" w:hAnsi="Tw Cen MT"/>
        </w:rPr>
        <w:t xml:space="preserve">em como as adicionais com </w:t>
      </w:r>
      <w:r w:rsidR="00A03171" w:rsidRPr="00A03171">
        <w:rPr>
          <w:rFonts w:ascii="Tw Cen MT" w:hAnsi="Tw Cen MT"/>
        </w:rPr>
        <w:t>atividades</w:t>
      </w:r>
      <w:r w:rsidRPr="00A03171">
        <w:rPr>
          <w:rFonts w:ascii="Tw Cen MT" w:hAnsi="Tw Cen MT"/>
        </w:rPr>
        <w:t xml:space="preserve"> ocupacionais.</w:t>
      </w:r>
    </w:p>
    <w:p w:rsidR="005316A1" w:rsidRPr="00A03171" w:rsidRDefault="005316A1" w:rsidP="00EB2AE9">
      <w:pPr>
        <w:pStyle w:val="PargrafodaLista"/>
        <w:numPr>
          <w:ilvl w:val="0"/>
          <w:numId w:val="1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t xml:space="preserve">As despesas inerentes ao falecimento do/a Cliente-residente, são da responsabilidade, do </w:t>
      </w:r>
      <w:r w:rsidR="00482D8E">
        <w:rPr>
          <w:rFonts w:ascii="Tw Cen MT" w:hAnsi="Tw Cen MT"/>
        </w:rPr>
        <w:t>Cliente-residente e/ou Descendente/familiar</w:t>
      </w:r>
      <w:r w:rsidRPr="00A03171">
        <w:rPr>
          <w:rFonts w:ascii="Tw Cen MT" w:hAnsi="Tw Cen MT"/>
        </w:rPr>
        <w:t>.</w:t>
      </w:r>
    </w:p>
    <w:p w:rsidR="00A03171" w:rsidRPr="00A03171" w:rsidRDefault="00A03171" w:rsidP="00EB2AE9">
      <w:pPr>
        <w:pStyle w:val="PargrafodaLista"/>
        <w:ind w:left="644"/>
        <w:jc w:val="both"/>
        <w:rPr>
          <w:rFonts w:ascii="Tw Cen MT" w:hAnsi="Tw Cen MT"/>
        </w:rPr>
      </w:pPr>
    </w:p>
    <w:p w:rsidR="005316A1" w:rsidRPr="00390A75" w:rsidRDefault="005316A1" w:rsidP="00EB2AE9">
      <w:pPr>
        <w:ind w:left="360"/>
        <w:jc w:val="center"/>
        <w:rPr>
          <w:rFonts w:ascii="Tw Cen MT" w:hAnsi="Tw Cen MT"/>
          <w:b/>
        </w:rPr>
      </w:pPr>
      <w:r w:rsidRPr="00390A75">
        <w:rPr>
          <w:rFonts w:ascii="Tw Cen MT" w:hAnsi="Tw Cen MT"/>
          <w:b/>
        </w:rPr>
        <w:t>Cláusula II</w:t>
      </w:r>
    </w:p>
    <w:p w:rsidR="005316A1" w:rsidRPr="00390A75" w:rsidRDefault="005316A1" w:rsidP="00EB2AE9">
      <w:pPr>
        <w:ind w:left="360"/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>Os outorgantes gozam dos direitos e estão sujeitos às obrigações constantes do Regulamento</w:t>
      </w:r>
      <w:r>
        <w:rPr>
          <w:rFonts w:ascii="Tw Cen MT" w:hAnsi="Tw Cen MT"/>
        </w:rPr>
        <w:t xml:space="preserve"> Interno da resposta social, </w:t>
      </w:r>
      <w:r w:rsidRPr="00390A75">
        <w:rPr>
          <w:rFonts w:ascii="Tw Cen MT" w:hAnsi="Tw Cen MT"/>
        </w:rPr>
        <w:t>anexo ao presente contrato e que dele faz parte integrante.</w:t>
      </w:r>
    </w:p>
    <w:p w:rsidR="005316A1" w:rsidRPr="00390A75" w:rsidRDefault="005316A1" w:rsidP="00EB2AE9">
      <w:pPr>
        <w:ind w:left="360"/>
        <w:jc w:val="center"/>
        <w:rPr>
          <w:rFonts w:ascii="Tw Cen MT" w:hAnsi="Tw Cen MT"/>
          <w:b/>
        </w:rPr>
      </w:pPr>
      <w:r w:rsidRPr="00390A75">
        <w:rPr>
          <w:rFonts w:ascii="Tw Cen MT" w:hAnsi="Tw Cen MT"/>
          <w:b/>
        </w:rPr>
        <w:t>Cláusula III</w:t>
      </w:r>
    </w:p>
    <w:p w:rsidR="005316A1" w:rsidRPr="00A03171" w:rsidRDefault="005316A1" w:rsidP="00EB2AE9">
      <w:pPr>
        <w:pStyle w:val="PargrafodaLista"/>
        <w:numPr>
          <w:ilvl w:val="0"/>
          <w:numId w:val="2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t xml:space="preserve">Para retribuição do serviço prestado, </w:t>
      </w:r>
      <w:r w:rsidR="004973E1">
        <w:rPr>
          <w:rFonts w:ascii="Tw Cen MT" w:hAnsi="Tw Cen MT"/>
        </w:rPr>
        <w:t>o Descendente/Familiar, obriga</w:t>
      </w:r>
      <w:r w:rsidRPr="00A03171">
        <w:rPr>
          <w:rFonts w:ascii="Tw Cen MT" w:hAnsi="Tw Cen MT"/>
        </w:rPr>
        <w:t xml:space="preserve">-se ao pagamento de uma </w:t>
      </w:r>
      <w:r w:rsidR="004973E1">
        <w:rPr>
          <w:rFonts w:ascii="Tw Cen MT" w:hAnsi="Tw Cen MT"/>
        </w:rPr>
        <w:t xml:space="preserve">comparticipação </w:t>
      </w:r>
      <w:r w:rsidRPr="00A03171">
        <w:rPr>
          <w:rFonts w:ascii="Tw Cen MT" w:hAnsi="Tw Cen MT"/>
        </w:rPr>
        <w:t>calculada nos termos da norma XVIII do Regulamento Interno, no valor de</w:t>
      </w:r>
      <w:r w:rsidR="008B01FB">
        <w:rPr>
          <w:rFonts w:ascii="Tw Cen MT" w:hAnsi="Tw Cen MT"/>
        </w:rPr>
        <w:t xml:space="preserve"> </w:t>
      </w:r>
      <w:r w:rsidR="008309E7">
        <w:rPr>
          <w:rFonts w:ascii="Tw Cen MT" w:hAnsi="Tw Cen MT"/>
        </w:rPr>
        <w:t>____________</w:t>
      </w:r>
      <w:r w:rsidRPr="00A03171">
        <w:rPr>
          <w:rFonts w:ascii="Tw Cen MT" w:hAnsi="Tw Cen MT"/>
        </w:rPr>
        <w:t xml:space="preserve">, </w:t>
      </w:r>
      <w:r w:rsidR="00A1434A">
        <w:rPr>
          <w:rFonts w:ascii="Tw Cen MT" w:hAnsi="Tw Cen MT"/>
        </w:rPr>
        <w:t xml:space="preserve">referente ao familiar: _________________________________, </w:t>
      </w:r>
      <w:r w:rsidRPr="00A03171">
        <w:rPr>
          <w:rFonts w:ascii="Tw Cen MT" w:hAnsi="Tw Cen MT"/>
        </w:rPr>
        <w:t xml:space="preserve">a ser revisto - obedecendo aos mesmos critérios - sempre que se alterem os valores de pensões do Cliente-residente, a comparticipação da Segurança Social ou o valor de referência. </w:t>
      </w:r>
    </w:p>
    <w:p w:rsidR="005316A1" w:rsidRPr="00A03171" w:rsidRDefault="005316A1" w:rsidP="00EB2AE9">
      <w:pPr>
        <w:pStyle w:val="PargrafodaLista"/>
        <w:numPr>
          <w:ilvl w:val="0"/>
          <w:numId w:val="2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t xml:space="preserve">Essa quantia deve ser saldada na Secretaria até ao dia 10 do mês em curso, sendo a primeira, entregue no </w:t>
      </w:r>
      <w:r w:rsidR="00A03171" w:rsidRPr="00A03171">
        <w:rPr>
          <w:rFonts w:ascii="Tw Cen MT" w:hAnsi="Tw Cen MT"/>
        </w:rPr>
        <w:t>ato</w:t>
      </w:r>
      <w:r w:rsidRPr="00A03171">
        <w:rPr>
          <w:rFonts w:ascii="Tw Cen MT" w:hAnsi="Tw Cen MT"/>
        </w:rPr>
        <w:t xml:space="preserve"> de admissão.</w:t>
      </w:r>
    </w:p>
    <w:p w:rsidR="005316A1" w:rsidRPr="00A03171" w:rsidRDefault="005316A1" w:rsidP="00EB2AE9">
      <w:pPr>
        <w:pStyle w:val="PargrafodaLista"/>
        <w:numPr>
          <w:ilvl w:val="0"/>
          <w:numId w:val="2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t xml:space="preserve">Aquando </w:t>
      </w:r>
      <w:proofErr w:type="gramStart"/>
      <w:r w:rsidRPr="00A03171">
        <w:rPr>
          <w:rFonts w:ascii="Tw Cen MT" w:hAnsi="Tw Cen MT"/>
        </w:rPr>
        <w:t>do(s</w:t>
      </w:r>
      <w:proofErr w:type="gramEnd"/>
      <w:r w:rsidRPr="00A03171">
        <w:rPr>
          <w:rFonts w:ascii="Tw Cen MT" w:hAnsi="Tw Cen MT"/>
        </w:rPr>
        <w:t>) pagamento(s) previsto(s) no número anterior, a pri</w:t>
      </w:r>
      <w:r w:rsidR="004973E1">
        <w:rPr>
          <w:rFonts w:ascii="Tw Cen MT" w:hAnsi="Tw Cen MT"/>
        </w:rPr>
        <w:t>meira outorgante entregará ao/Descendente/familiar</w:t>
      </w:r>
      <w:r w:rsidR="00A03171">
        <w:rPr>
          <w:rFonts w:ascii="Tw Cen MT" w:hAnsi="Tw Cen MT"/>
        </w:rPr>
        <w:t xml:space="preserve"> o(s) respe</w:t>
      </w:r>
      <w:r w:rsidRPr="00A03171">
        <w:rPr>
          <w:rFonts w:ascii="Tw Cen MT" w:hAnsi="Tw Cen MT"/>
        </w:rPr>
        <w:t>tivo(s) recibo(s) de quitação.</w:t>
      </w:r>
    </w:p>
    <w:p w:rsidR="005316A1" w:rsidRPr="00A03171" w:rsidRDefault="005316A1" w:rsidP="00EB2AE9">
      <w:pPr>
        <w:pStyle w:val="PargrafodaLista"/>
        <w:numPr>
          <w:ilvl w:val="0"/>
          <w:numId w:val="2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t>Caso o pagamento dos serviços tenha lugar para além do prazo acordado, haverá lugar à aplicação de juros moratórios à taxa legal em vigor no momento do incumprimento e até ao total e completo pagamento.</w:t>
      </w:r>
    </w:p>
    <w:p w:rsidR="005316A1" w:rsidRPr="00390A75" w:rsidRDefault="005316A1" w:rsidP="00EB2AE9">
      <w:pPr>
        <w:pStyle w:val="PargrafodaLista"/>
        <w:numPr>
          <w:ilvl w:val="0"/>
          <w:numId w:val="2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lastRenderedPageBreak/>
        <w:t xml:space="preserve">O </w:t>
      </w:r>
      <w:r w:rsidR="004973E1">
        <w:rPr>
          <w:rFonts w:ascii="Tw Cen MT" w:hAnsi="Tw Cen MT"/>
        </w:rPr>
        <w:t>Descendente/Familiar</w:t>
      </w:r>
      <w:r w:rsidRPr="00A03171">
        <w:rPr>
          <w:rFonts w:ascii="Tw Cen MT" w:hAnsi="Tw Cen MT"/>
        </w:rPr>
        <w:t xml:space="preserve"> é solidariamente e subsidiariamente responsável pelo pagamento da comparticipação mensal e penalizações que lhe sejam aplicáveis, bem como por todas as despesas resultantes do fornecimento de bens e serviços constantes no número 2 da cláusula</w:t>
      </w:r>
      <w:r w:rsidRPr="00390A75">
        <w:rPr>
          <w:rFonts w:ascii="Tw Cen MT" w:hAnsi="Tw Cen MT"/>
        </w:rPr>
        <w:t xml:space="preserve"> I.</w:t>
      </w:r>
    </w:p>
    <w:p w:rsidR="005316A1" w:rsidRPr="00390A75" w:rsidRDefault="005316A1" w:rsidP="00EB2AE9">
      <w:pPr>
        <w:pStyle w:val="PargrafodaLista"/>
        <w:rPr>
          <w:rFonts w:ascii="Tw Cen MT" w:hAnsi="Tw Cen MT"/>
        </w:rPr>
      </w:pPr>
    </w:p>
    <w:p w:rsidR="005316A1" w:rsidRPr="00390A75" w:rsidRDefault="005316A1" w:rsidP="00EB2AE9">
      <w:pPr>
        <w:pStyle w:val="PargrafodaLista"/>
        <w:rPr>
          <w:rFonts w:ascii="Tw Cen MT" w:hAnsi="Tw Cen MT"/>
        </w:rPr>
      </w:pPr>
    </w:p>
    <w:p w:rsidR="005316A1" w:rsidRPr="00390A75" w:rsidRDefault="005316A1" w:rsidP="00EB2AE9">
      <w:pPr>
        <w:pStyle w:val="PargrafodaLista"/>
        <w:jc w:val="center"/>
        <w:rPr>
          <w:rFonts w:ascii="Tw Cen MT" w:hAnsi="Tw Cen MT"/>
          <w:b/>
        </w:rPr>
      </w:pPr>
      <w:r w:rsidRPr="00390A75">
        <w:rPr>
          <w:rFonts w:ascii="Tw Cen MT" w:hAnsi="Tw Cen MT"/>
          <w:b/>
        </w:rPr>
        <w:t>Cláusula IV</w:t>
      </w:r>
    </w:p>
    <w:p w:rsidR="005316A1" w:rsidRPr="00390A75" w:rsidRDefault="005316A1" w:rsidP="00EB2AE9">
      <w:pPr>
        <w:pStyle w:val="PargrafodaLista"/>
        <w:numPr>
          <w:ilvl w:val="0"/>
          <w:numId w:val="3"/>
        </w:num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>Anualmente, o</w:t>
      </w:r>
      <w:r>
        <w:rPr>
          <w:rFonts w:ascii="Tw Cen MT" w:hAnsi="Tw Cen MT"/>
        </w:rPr>
        <w:t>/a</w:t>
      </w:r>
      <w:r w:rsidRPr="00390A75">
        <w:rPr>
          <w:rFonts w:ascii="Tw Cen MT" w:hAnsi="Tw Cen MT"/>
        </w:rPr>
        <w:t xml:space="preserve"> </w:t>
      </w:r>
      <w:r w:rsidR="004973E1">
        <w:rPr>
          <w:rFonts w:ascii="Tw Cen MT" w:hAnsi="Tw Cen MT"/>
        </w:rPr>
        <w:t>Descendente/familiar apresentará</w:t>
      </w:r>
      <w:r w:rsidRPr="00390A75">
        <w:rPr>
          <w:rFonts w:ascii="Tw Cen MT" w:hAnsi="Tw Cen MT"/>
        </w:rPr>
        <w:t xml:space="preserve"> à Primeira Outorgante os documentos necessá</w:t>
      </w:r>
      <w:r>
        <w:rPr>
          <w:rFonts w:ascii="Tw Cen MT" w:hAnsi="Tw Cen MT"/>
        </w:rPr>
        <w:t>rios a comprovar os rendimentos</w:t>
      </w:r>
      <w:r w:rsidRPr="00390A75">
        <w:rPr>
          <w:rFonts w:ascii="Tw Cen MT" w:hAnsi="Tw Cen MT"/>
        </w:rPr>
        <w:t>/situação patrimonial, os quais produzem efeitos na mensalidade a partir de 1 de Janeiro imediato, sem prejuízo do disposto nos números seguintes.</w:t>
      </w:r>
    </w:p>
    <w:p w:rsidR="005316A1" w:rsidRPr="00390A75" w:rsidRDefault="005316A1" w:rsidP="00EB2AE9">
      <w:pPr>
        <w:pStyle w:val="PargrafodaLista"/>
        <w:numPr>
          <w:ilvl w:val="0"/>
          <w:numId w:val="3"/>
        </w:numPr>
        <w:jc w:val="both"/>
        <w:rPr>
          <w:rFonts w:ascii="Tw Cen MT" w:hAnsi="Tw Cen MT"/>
        </w:rPr>
      </w:pPr>
      <w:r>
        <w:rPr>
          <w:rFonts w:ascii="Tw Cen MT" w:hAnsi="Tw Cen MT"/>
        </w:rPr>
        <w:t>Sem prejuízo do disposto no número 1 da cláusula III, a</w:t>
      </w:r>
      <w:r w:rsidR="00FB159E">
        <w:rPr>
          <w:rFonts w:ascii="Tw Cen MT" w:hAnsi="Tw Cen MT"/>
        </w:rPr>
        <w:t xml:space="preserve"> comparticipação familiar será</w:t>
      </w:r>
      <w:r w:rsidRPr="00390A75">
        <w:rPr>
          <w:rFonts w:ascii="Tw Cen MT" w:hAnsi="Tw Cen MT"/>
        </w:rPr>
        <w:t xml:space="preserve">, ainda, </w:t>
      </w:r>
      <w:r w:rsidR="00FB159E">
        <w:rPr>
          <w:rFonts w:ascii="Tw Cen MT" w:hAnsi="Tw Cen MT"/>
        </w:rPr>
        <w:t>atualizada</w:t>
      </w:r>
      <w:r w:rsidRPr="00390A75">
        <w:rPr>
          <w:rFonts w:ascii="Tw Cen MT" w:hAnsi="Tw Cen MT"/>
        </w:rPr>
        <w:t xml:space="preserve"> sempre que tal resulte dos protocolos celebrados entre a Confederação Nacional das Instituições de Solidariedade (CNIS) e o Ministério do Trabalho e da Solidariedade Social.</w:t>
      </w:r>
    </w:p>
    <w:p w:rsidR="005316A1" w:rsidRPr="00390A75" w:rsidRDefault="00FB159E" w:rsidP="00EB2AE9">
      <w:pPr>
        <w:pStyle w:val="PargrafodaLista"/>
        <w:numPr>
          <w:ilvl w:val="0"/>
          <w:numId w:val="3"/>
        </w:numPr>
        <w:jc w:val="both"/>
        <w:rPr>
          <w:rFonts w:ascii="Tw Cen MT" w:hAnsi="Tw Cen MT"/>
        </w:rPr>
      </w:pPr>
      <w:r>
        <w:rPr>
          <w:rFonts w:ascii="Tw Cen MT" w:hAnsi="Tw Cen MT"/>
        </w:rPr>
        <w:t>A</w:t>
      </w:r>
      <w:r w:rsidR="005316A1" w:rsidRPr="00390A75">
        <w:rPr>
          <w:rFonts w:ascii="Tw Cen MT" w:hAnsi="Tw Cen MT"/>
        </w:rPr>
        <w:t xml:space="preserve"> </w:t>
      </w:r>
      <w:r>
        <w:rPr>
          <w:rFonts w:ascii="Tw Cen MT" w:hAnsi="Tw Cen MT"/>
        </w:rPr>
        <w:t>comparticipação familiar pode, do mesmo modo, ser corrigida</w:t>
      </w:r>
      <w:r w:rsidR="005316A1" w:rsidRPr="00390A75">
        <w:rPr>
          <w:rFonts w:ascii="Tw Cen MT" w:hAnsi="Tw Cen MT"/>
        </w:rPr>
        <w:t xml:space="preserve"> sempre que as condições económicas referidas no processo de admissão do utente-residente não correspondam à realidade.</w:t>
      </w:r>
    </w:p>
    <w:p w:rsidR="00A03171" w:rsidRDefault="005316A1" w:rsidP="0047745A">
      <w:pPr>
        <w:pStyle w:val="PargrafodaLista"/>
        <w:numPr>
          <w:ilvl w:val="0"/>
          <w:numId w:val="3"/>
        </w:num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>Poderá ser aplicada a taxa máxima de comparticipação de acordo com a legislação em vigor no caso de o</w:t>
      </w:r>
      <w:r>
        <w:rPr>
          <w:rFonts w:ascii="Tw Cen MT" w:hAnsi="Tw Cen MT"/>
        </w:rPr>
        <w:t>/a</w:t>
      </w:r>
      <w:r w:rsidRPr="00390A75">
        <w:rPr>
          <w:rFonts w:ascii="Tw Cen MT" w:hAnsi="Tw Cen MT"/>
        </w:rPr>
        <w:t xml:space="preserve"> </w:t>
      </w:r>
      <w:r w:rsidR="00FB159E">
        <w:rPr>
          <w:rFonts w:ascii="Tw Cen MT" w:hAnsi="Tw Cen MT"/>
        </w:rPr>
        <w:t>Descendente/Familiar</w:t>
      </w:r>
      <w:r w:rsidRPr="00390A75">
        <w:rPr>
          <w:rFonts w:ascii="Tw Cen MT" w:hAnsi="Tw Cen MT"/>
        </w:rPr>
        <w:t xml:space="preserve"> não facultarem toda a documentação necessária ao cálculo da comparticipação e organização do processo.</w:t>
      </w:r>
    </w:p>
    <w:p w:rsidR="00055E24" w:rsidRDefault="00055E24" w:rsidP="00055E24">
      <w:pPr>
        <w:pStyle w:val="PargrafodaLista"/>
        <w:jc w:val="both"/>
        <w:rPr>
          <w:rFonts w:ascii="Tw Cen MT" w:hAnsi="Tw Cen MT"/>
        </w:rPr>
      </w:pPr>
    </w:p>
    <w:p w:rsidR="00055E24" w:rsidRPr="0047745A" w:rsidRDefault="00055E24" w:rsidP="00055E24">
      <w:pPr>
        <w:pStyle w:val="PargrafodaLista"/>
        <w:jc w:val="both"/>
        <w:rPr>
          <w:rFonts w:ascii="Tw Cen MT" w:hAnsi="Tw Cen MT"/>
        </w:rPr>
      </w:pPr>
    </w:p>
    <w:p w:rsidR="005316A1" w:rsidRPr="00390A75" w:rsidRDefault="00055E24" w:rsidP="00EB2AE9">
      <w:pPr>
        <w:pStyle w:val="PargrafodaLista"/>
        <w:jc w:val="center"/>
        <w:rPr>
          <w:rFonts w:ascii="Tw Cen MT" w:hAnsi="Tw Cen MT"/>
          <w:b/>
        </w:rPr>
      </w:pPr>
      <w:bookmarkStart w:id="0" w:name="_GoBack"/>
      <w:bookmarkEnd w:id="0"/>
      <w:r>
        <w:rPr>
          <w:rFonts w:ascii="Tw Cen MT" w:hAnsi="Tw Cen MT"/>
          <w:b/>
        </w:rPr>
        <w:t>Cláusula V</w:t>
      </w:r>
    </w:p>
    <w:p w:rsidR="005316A1" w:rsidRPr="00390A75" w:rsidRDefault="005316A1" w:rsidP="00EB2AE9">
      <w:pPr>
        <w:pStyle w:val="PargrafodaLista"/>
        <w:rPr>
          <w:rFonts w:ascii="Tw Cen MT" w:hAnsi="Tw Cen MT"/>
        </w:rPr>
      </w:pPr>
    </w:p>
    <w:p w:rsidR="005316A1" w:rsidRPr="00390A75" w:rsidRDefault="005316A1" w:rsidP="00EB2AE9">
      <w:p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>As partes desde já acordam que o foro competente para dissolver quaisquer conflitos surgidos no âmbito do contrato agora celebrado</w:t>
      </w:r>
      <w:r>
        <w:rPr>
          <w:rFonts w:ascii="Tw Cen MT" w:hAnsi="Tw Cen MT"/>
        </w:rPr>
        <w:t>,</w:t>
      </w:r>
      <w:r w:rsidRPr="00390A75">
        <w:rPr>
          <w:rFonts w:ascii="Tw Cen MT" w:hAnsi="Tw Cen MT"/>
        </w:rPr>
        <w:t xml:space="preserve"> é o tribunal judicial da comarca de Cinfães.</w:t>
      </w:r>
    </w:p>
    <w:p w:rsidR="005316A1" w:rsidRPr="00390A75" w:rsidRDefault="005316A1" w:rsidP="00EB2AE9">
      <w:p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 xml:space="preserve">O presente contrato tem o seu início em </w:t>
      </w:r>
      <w:r w:rsidR="00B63014">
        <w:rPr>
          <w:rFonts w:ascii="Tw Cen MT" w:hAnsi="Tw Cen MT"/>
        </w:rPr>
        <w:t>__________/____________/_______________</w:t>
      </w:r>
      <w:r w:rsidRPr="00390A75">
        <w:rPr>
          <w:rFonts w:ascii="Tw Cen MT" w:hAnsi="Tw Cen MT"/>
        </w:rPr>
        <w:t xml:space="preserve">, vigorando por tempo indeterminado, até </w:t>
      </w:r>
      <w:r>
        <w:rPr>
          <w:rFonts w:ascii="Tw Cen MT" w:hAnsi="Tw Cen MT"/>
        </w:rPr>
        <w:t>que qualquer das partes denuncie</w:t>
      </w:r>
      <w:r w:rsidRPr="00390A75">
        <w:rPr>
          <w:rFonts w:ascii="Tw Cen MT" w:hAnsi="Tw Cen MT"/>
        </w:rPr>
        <w:t xml:space="preserve"> à outra, nos termos contratualmente previstos, caducando, ainda, por falecimento do</w:t>
      </w:r>
      <w:r>
        <w:rPr>
          <w:rFonts w:ascii="Tw Cen MT" w:hAnsi="Tw Cen MT"/>
        </w:rPr>
        <w:t>/a</w:t>
      </w:r>
      <w:r w:rsidRPr="00390A75">
        <w:rPr>
          <w:rFonts w:ascii="Tw Cen MT" w:hAnsi="Tw Cen MT"/>
        </w:rPr>
        <w:t xml:space="preserve"> </w:t>
      </w:r>
      <w:r>
        <w:rPr>
          <w:rFonts w:ascii="Tw Cen MT" w:hAnsi="Tw Cen MT"/>
        </w:rPr>
        <w:t>Cliente</w:t>
      </w:r>
      <w:r w:rsidRPr="00390A75">
        <w:rPr>
          <w:rFonts w:ascii="Tw Cen MT" w:hAnsi="Tw Cen MT"/>
        </w:rPr>
        <w:t>-residente.</w:t>
      </w:r>
    </w:p>
    <w:p w:rsidR="005316A1" w:rsidRDefault="005316A1" w:rsidP="00EB2AE9">
      <w:p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>O pres</w:t>
      </w:r>
      <w:r w:rsidR="00055E24">
        <w:rPr>
          <w:rFonts w:ascii="Tw Cen MT" w:hAnsi="Tw Cen MT"/>
        </w:rPr>
        <w:t>ente contrato é elaborado em dois</w:t>
      </w:r>
      <w:r w:rsidRPr="00390A75">
        <w:rPr>
          <w:rFonts w:ascii="Tw Cen MT" w:hAnsi="Tw Cen MT"/>
        </w:rPr>
        <w:t xml:space="preserve"> exemplares, devidamente assinados e rubricados, destinando-se um a cada um dos Outorgantes.</w:t>
      </w:r>
    </w:p>
    <w:p w:rsidR="005316A1" w:rsidRPr="00606EBF" w:rsidRDefault="005316A1" w:rsidP="00EB2AE9">
      <w:pPr>
        <w:jc w:val="both"/>
        <w:rPr>
          <w:rFonts w:ascii="Tw Cen MT" w:hAnsi="Tw Cen MT"/>
          <w:color w:val="FF0000"/>
        </w:rPr>
      </w:pPr>
      <w:r w:rsidRPr="0057061A">
        <w:rPr>
          <w:rFonts w:ascii="Tw Cen MT" w:hAnsi="Tw Cen MT"/>
        </w:rPr>
        <w:t>A assinatura do presente contrato, confirma a aceitação do mesmo, bem como dos regulamentos internos subjacentes</w:t>
      </w:r>
      <w:r w:rsidRPr="00606EBF">
        <w:rPr>
          <w:rFonts w:ascii="Tw Cen MT" w:hAnsi="Tw Cen MT"/>
          <w:color w:val="FF0000"/>
        </w:rPr>
        <w:t>.</w:t>
      </w:r>
    </w:p>
    <w:p w:rsidR="005316A1" w:rsidRPr="00390A75" w:rsidRDefault="005316A1" w:rsidP="00EB2AE9">
      <w:pPr>
        <w:rPr>
          <w:rFonts w:ascii="Tw Cen MT" w:hAnsi="Tw Cen MT"/>
          <w:b/>
        </w:rPr>
      </w:pPr>
    </w:p>
    <w:p w:rsidR="005316A1" w:rsidRPr="00390A75" w:rsidRDefault="005316A1" w:rsidP="00EB2AE9">
      <w:pPr>
        <w:rPr>
          <w:rFonts w:ascii="Tw Cen MT" w:hAnsi="Tw Cen MT"/>
        </w:rPr>
      </w:pPr>
      <w:r w:rsidRPr="00390A75">
        <w:rPr>
          <w:rFonts w:ascii="Tw Cen MT" w:hAnsi="Tw Cen MT"/>
          <w:b/>
        </w:rPr>
        <w:t>Nespereira</w:t>
      </w:r>
      <w:r w:rsidRPr="00390A75">
        <w:rPr>
          <w:rFonts w:ascii="Tw Cen MT" w:hAnsi="Tw Cen MT"/>
        </w:rPr>
        <w:t xml:space="preserve">, </w:t>
      </w:r>
      <w:r w:rsidR="00B63014">
        <w:rPr>
          <w:rFonts w:ascii="Tw Cen MT" w:hAnsi="Tw Cen MT"/>
        </w:rPr>
        <w:t>___________/____________/______________</w:t>
      </w:r>
      <w:r w:rsidRPr="00390A75">
        <w:rPr>
          <w:rFonts w:ascii="Tw Cen MT" w:hAnsi="Tw Cen MT"/>
        </w:rPr>
        <w:t>.</w:t>
      </w:r>
    </w:p>
    <w:p w:rsidR="005316A1" w:rsidRPr="00390A75" w:rsidRDefault="005316A1" w:rsidP="00EB2AE9">
      <w:pPr>
        <w:rPr>
          <w:rFonts w:ascii="Tw Cen MT" w:hAnsi="Tw Cen MT"/>
          <w:b/>
        </w:rPr>
      </w:pPr>
    </w:p>
    <w:p w:rsidR="005316A1" w:rsidRPr="00390A75" w:rsidRDefault="005316A1" w:rsidP="00EB2AE9">
      <w:pPr>
        <w:rPr>
          <w:rFonts w:ascii="Tw Cen MT" w:hAnsi="Tw Cen MT"/>
          <w:b/>
        </w:rPr>
      </w:pPr>
      <w:r w:rsidRPr="00390A75">
        <w:rPr>
          <w:rFonts w:ascii="Tw Cen MT" w:hAnsi="Tw Cen MT"/>
          <w:b/>
        </w:rPr>
        <w:t xml:space="preserve">A Primeira Outorgante: </w:t>
      </w:r>
      <w:r w:rsidRPr="00390A75">
        <w:rPr>
          <w:rFonts w:ascii="Tw Cen MT" w:hAnsi="Tw Cen MT"/>
        </w:rPr>
        <w:t>_________________________________________________</w:t>
      </w:r>
    </w:p>
    <w:p w:rsidR="005316A1" w:rsidRPr="00390A75" w:rsidRDefault="00055E24" w:rsidP="00EB2AE9">
      <w:pPr>
        <w:rPr>
          <w:rFonts w:ascii="Tw Cen MT" w:hAnsi="Tw Cen MT"/>
        </w:rPr>
      </w:pPr>
      <w:r>
        <w:rPr>
          <w:rFonts w:ascii="Tw Cen MT" w:hAnsi="Tw Cen MT"/>
          <w:b/>
        </w:rPr>
        <w:t xml:space="preserve">O </w:t>
      </w:r>
      <w:proofErr w:type="gramStart"/>
      <w:r>
        <w:rPr>
          <w:rFonts w:ascii="Tw Cen MT" w:hAnsi="Tw Cen MT"/>
          <w:b/>
        </w:rPr>
        <w:t>Descendente</w:t>
      </w:r>
      <w:r w:rsidR="005316A1">
        <w:rPr>
          <w:rFonts w:ascii="Tw Cen MT" w:hAnsi="Tw Cen MT"/>
          <w:b/>
        </w:rPr>
        <w:t>(s</w:t>
      </w:r>
      <w:proofErr w:type="gramEnd"/>
      <w:r w:rsidR="005316A1">
        <w:rPr>
          <w:rFonts w:ascii="Tw Cen MT" w:hAnsi="Tw Cen MT"/>
          <w:b/>
        </w:rPr>
        <w:t>)</w:t>
      </w:r>
      <w:r>
        <w:rPr>
          <w:rFonts w:ascii="Tw Cen MT" w:hAnsi="Tw Cen MT"/>
          <w:b/>
        </w:rPr>
        <w:t>/Familiar Segundo</w:t>
      </w:r>
      <w:r w:rsidR="005316A1">
        <w:rPr>
          <w:rFonts w:ascii="Tw Cen MT" w:hAnsi="Tw Cen MT"/>
          <w:b/>
        </w:rPr>
        <w:t>(s)</w:t>
      </w:r>
      <w:r w:rsidR="005316A1" w:rsidRPr="00390A75">
        <w:rPr>
          <w:rFonts w:ascii="Tw Cen MT" w:hAnsi="Tw Cen MT"/>
          <w:b/>
        </w:rPr>
        <w:t xml:space="preserve"> Outorgante</w:t>
      </w:r>
      <w:r w:rsidR="005316A1">
        <w:rPr>
          <w:rFonts w:ascii="Tw Cen MT" w:hAnsi="Tw Cen MT"/>
          <w:b/>
        </w:rPr>
        <w:t>(s)</w:t>
      </w:r>
      <w:r w:rsidR="005316A1" w:rsidRPr="00390A75">
        <w:rPr>
          <w:rFonts w:ascii="Tw Cen MT" w:hAnsi="Tw Cen MT"/>
          <w:b/>
        </w:rPr>
        <w:t>:</w:t>
      </w:r>
      <w:r w:rsidR="005316A1" w:rsidRPr="00390A75">
        <w:rPr>
          <w:rFonts w:ascii="Tw Cen MT" w:hAnsi="Tw Cen MT"/>
        </w:rPr>
        <w:t>___</w:t>
      </w:r>
      <w:r w:rsidR="005316A1">
        <w:rPr>
          <w:rFonts w:ascii="Tw Cen MT" w:hAnsi="Tw Cen MT"/>
        </w:rPr>
        <w:t>_</w:t>
      </w:r>
      <w:r w:rsidR="00482D8E">
        <w:rPr>
          <w:rFonts w:ascii="Tw Cen MT" w:hAnsi="Tw Cen MT"/>
        </w:rPr>
        <w:t>____________</w:t>
      </w:r>
      <w:r w:rsidR="005316A1">
        <w:rPr>
          <w:rFonts w:ascii="Tw Cen MT" w:hAnsi="Tw Cen MT"/>
        </w:rPr>
        <w:t>_____________________________</w:t>
      </w:r>
      <w:r w:rsidR="005316A1" w:rsidRPr="00390A75">
        <w:rPr>
          <w:rFonts w:ascii="Tw Cen MT" w:hAnsi="Tw Cen MT"/>
        </w:rPr>
        <w:t>______________</w:t>
      </w:r>
    </w:p>
    <w:p w:rsidR="005316A1" w:rsidRDefault="005316A1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Pr="00390A75" w:rsidRDefault="00B63014" w:rsidP="00EB2AE9">
      <w:pPr>
        <w:rPr>
          <w:rFonts w:ascii="Tw Cen MT" w:hAnsi="Tw Cen MT"/>
          <w:b/>
        </w:rPr>
      </w:pPr>
    </w:p>
    <w:p w:rsidR="00B63014" w:rsidRDefault="00B63014" w:rsidP="00B63014">
      <w:pPr>
        <w:jc w:val="center"/>
        <w:rPr>
          <w:b/>
          <w:sz w:val="28"/>
        </w:rPr>
      </w:pPr>
      <w:r>
        <w:rPr>
          <w:b/>
          <w:sz w:val="28"/>
        </w:rPr>
        <w:t>Declaração de Tomada de conhecimento do Regulamento Interno</w:t>
      </w:r>
    </w:p>
    <w:p w:rsidR="00B63014" w:rsidRDefault="00B63014" w:rsidP="00B63014">
      <w:pPr>
        <w:jc w:val="center"/>
        <w:rPr>
          <w:b/>
        </w:rPr>
      </w:pPr>
    </w:p>
    <w:p w:rsidR="00B63014" w:rsidRDefault="00B63014" w:rsidP="00B63014">
      <w:pPr>
        <w:jc w:val="both"/>
      </w:pPr>
      <w:r>
        <w:t>Eu, ___________________________, portador do Bilhete de Identidade n.º _______________, contribuinte fiscal n.º ________________, residente em _______________________, na qualidade de (Cliente), declaro que li e/ou tomei conhecimento de todos os artigos constantes no Regulamento Interno, bem como me comprometo a aceitar as suas orientações.</w:t>
      </w:r>
    </w:p>
    <w:p w:rsidR="00B63014" w:rsidRDefault="00B63014" w:rsidP="00B63014">
      <w:pPr>
        <w:jc w:val="both"/>
      </w:pPr>
    </w:p>
    <w:p w:rsidR="00B63014" w:rsidRDefault="00B63014" w:rsidP="00B63014">
      <w:pPr>
        <w:jc w:val="both"/>
      </w:pPr>
      <w:r>
        <w:lastRenderedPageBreak/>
        <w:t>Por ser verdade, assino a presente declaração que será anexa ao contrato de prestação de serviços celebrado com a Associação de Solidariedade Social e Recreativa de Nespereira.</w:t>
      </w:r>
    </w:p>
    <w:p w:rsidR="00B63014" w:rsidRDefault="00B63014" w:rsidP="00B63014">
      <w:pPr>
        <w:jc w:val="both"/>
      </w:pPr>
    </w:p>
    <w:p w:rsidR="00B63014" w:rsidRDefault="00B63014" w:rsidP="00B63014">
      <w:pPr>
        <w:jc w:val="both"/>
      </w:pPr>
    </w:p>
    <w:p w:rsidR="00B63014" w:rsidRDefault="00B63014" w:rsidP="00B63014">
      <w:pPr>
        <w:jc w:val="both"/>
      </w:pPr>
    </w:p>
    <w:p w:rsidR="00B63014" w:rsidRDefault="00B63014" w:rsidP="00B63014">
      <w:pPr>
        <w:jc w:val="both"/>
      </w:pPr>
    </w:p>
    <w:p w:rsidR="00B63014" w:rsidRDefault="00B63014" w:rsidP="00B63014">
      <w:pPr>
        <w:jc w:val="both"/>
      </w:pPr>
    </w:p>
    <w:p w:rsidR="00B63014" w:rsidRDefault="00B63014" w:rsidP="00B63014">
      <w:pPr>
        <w:jc w:val="center"/>
      </w:pPr>
      <w:r>
        <w:t>Nespereira, __de _________de 20__</w:t>
      </w:r>
    </w:p>
    <w:p w:rsidR="00B63014" w:rsidRDefault="00B63014" w:rsidP="00B63014">
      <w:pPr>
        <w:jc w:val="center"/>
      </w:pPr>
    </w:p>
    <w:p w:rsidR="00B63014" w:rsidRDefault="00B63014" w:rsidP="00B63014">
      <w:pPr>
        <w:jc w:val="center"/>
      </w:pPr>
      <w:r>
        <w:t>____________________________________________</w:t>
      </w:r>
    </w:p>
    <w:p w:rsidR="00B63014" w:rsidRDefault="00B63014" w:rsidP="00B63014">
      <w:pPr>
        <w:jc w:val="both"/>
      </w:pPr>
    </w:p>
    <w:p w:rsidR="005316A1" w:rsidRPr="00390A75" w:rsidRDefault="005316A1">
      <w:pPr>
        <w:rPr>
          <w:rFonts w:ascii="Tw Cen MT" w:hAnsi="Tw Cen MT"/>
        </w:rPr>
      </w:pPr>
    </w:p>
    <w:sectPr w:rsidR="005316A1" w:rsidRPr="00390A75" w:rsidSect="00AB536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831" w:rsidRDefault="00191831" w:rsidP="00EB2AE9">
      <w:pPr>
        <w:spacing w:after="0" w:line="240" w:lineRule="auto"/>
      </w:pPr>
      <w:r>
        <w:separator/>
      </w:r>
    </w:p>
  </w:endnote>
  <w:endnote w:type="continuationSeparator" w:id="0">
    <w:p w:rsidR="00191831" w:rsidRDefault="00191831" w:rsidP="00EB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A1" w:rsidRDefault="00FE47AE">
    <w:pPr>
      <w:pStyle w:val="Rodap"/>
      <w:jc w:val="right"/>
    </w:pPr>
    <w:fldSimple w:instr="PAGE   \* MERGEFORMAT">
      <w:r w:rsidR="005D030D">
        <w:rPr>
          <w:noProof/>
        </w:rPr>
        <w:t>1</w:t>
      </w:r>
    </w:fldSimple>
  </w:p>
  <w:p w:rsidR="005316A1" w:rsidRDefault="005316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831" w:rsidRDefault="00191831" w:rsidP="00EB2AE9">
      <w:pPr>
        <w:spacing w:after="0" w:line="240" w:lineRule="auto"/>
      </w:pPr>
      <w:r>
        <w:separator/>
      </w:r>
    </w:p>
  </w:footnote>
  <w:footnote w:type="continuationSeparator" w:id="0">
    <w:p w:rsidR="00191831" w:rsidRDefault="00191831" w:rsidP="00EB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A1" w:rsidRDefault="005316A1" w:rsidP="00A7753A">
    <w:pPr>
      <w:pStyle w:val="Cabealho"/>
      <w:tabs>
        <w:tab w:val="clear" w:pos="4252"/>
        <w:tab w:val="clear" w:pos="8504"/>
        <w:tab w:val="left" w:pos="1794"/>
      </w:tabs>
      <w:rPr>
        <w:rFonts w:ascii="Tw Cen MT" w:hAnsi="Tw Cen MT"/>
        <w:b/>
        <w:sz w:val="28"/>
        <w:szCs w:val="28"/>
      </w:rPr>
    </w:pPr>
    <w:r>
      <w:tab/>
    </w:r>
    <w:r w:rsidRPr="00390A75">
      <w:rPr>
        <w:rFonts w:ascii="Tw Cen MT" w:hAnsi="Tw Cen MT"/>
        <w:b/>
        <w:sz w:val="28"/>
        <w:szCs w:val="28"/>
      </w:rPr>
      <w:t xml:space="preserve">Contrato de </w:t>
    </w:r>
    <w:r w:rsidR="005D030D">
      <w:rPr>
        <w:rFonts w:ascii="Tw Cen MT" w:hAnsi="Tw Cen MT"/>
        <w:b/>
        <w:sz w:val="28"/>
        <w:szCs w:val="28"/>
      </w:rPr>
      <w:t xml:space="preserve">Comparticipação Familiar </w:t>
    </w:r>
  </w:p>
  <w:p w:rsidR="005316A1" w:rsidRPr="00390A75" w:rsidRDefault="00A03171" w:rsidP="00390A75">
    <w:pPr>
      <w:jc w:val="center"/>
      <w:rPr>
        <w:rFonts w:ascii="Tw Cen MT" w:hAnsi="Tw Cen MT"/>
        <w:b/>
        <w:sz w:val="28"/>
        <w:szCs w:val="28"/>
      </w:rPr>
    </w:pPr>
    <w:r>
      <w:rPr>
        <w:rFonts w:ascii="Tw Cen MT" w:hAnsi="Tw Cen MT"/>
        <w:b/>
        <w:sz w:val="28"/>
        <w:szCs w:val="28"/>
      </w:rPr>
      <w:t>Estrutura Residencial para Idosos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18E1"/>
    <w:multiLevelType w:val="hybridMultilevel"/>
    <w:tmpl w:val="0BECBB88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901554"/>
    <w:multiLevelType w:val="hybridMultilevel"/>
    <w:tmpl w:val="9086DC6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1C565E"/>
    <w:multiLevelType w:val="hybridMultilevel"/>
    <w:tmpl w:val="CBF63EFC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5109D4"/>
    <w:multiLevelType w:val="hybridMultilevel"/>
    <w:tmpl w:val="3780A178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131E45"/>
    <w:multiLevelType w:val="hybridMultilevel"/>
    <w:tmpl w:val="4DE6EF08"/>
    <w:lvl w:ilvl="0" w:tplc="0816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AE9"/>
    <w:rsid w:val="0002198C"/>
    <w:rsid w:val="00034583"/>
    <w:rsid w:val="00055E24"/>
    <w:rsid w:val="000877D2"/>
    <w:rsid w:val="000A6E4C"/>
    <w:rsid w:val="000A7AF1"/>
    <w:rsid w:val="000B37DC"/>
    <w:rsid w:val="000F3B54"/>
    <w:rsid w:val="00144B06"/>
    <w:rsid w:val="00181067"/>
    <w:rsid w:val="00190004"/>
    <w:rsid w:val="00191831"/>
    <w:rsid w:val="001A09C5"/>
    <w:rsid w:val="001E757B"/>
    <w:rsid w:val="001F7FF3"/>
    <w:rsid w:val="00206AC5"/>
    <w:rsid w:val="00243223"/>
    <w:rsid w:val="00294CB3"/>
    <w:rsid w:val="0031592B"/>
    <w:rsid w:val="00317D41"/>
    <w:rsid w:val="003316AB"/>
    <w:rsid w:val="00390A75"/>
    <w:rsid w:val="003961F7"/>
    <w:rsid w:val="003C48BE"/>
    <w:rsid w:val="003D378E"/>
    <w:rsid w:val="003E5BF9"/>
    <w:rsid w:val="003F0D9E"/>
    <w:rsid w:val="004075F6"/>
    <w:rsid w:val="004732A3"/>
    <w:rsid w:val="0047745A"/>
    <w:rsid w:val="00482D8E"/>
    <w:rsid w:val="004973E1"/>
    <w:rsid w:val="004C426C"/>
    <w:rsid w:val="004D4D3D"/>
    <w:rsid w:val="004E2C66"/>
    <w:rsid w:val="00523EB5"/>
    <w:rsid w:val="005316A1"/>
    <w:rsid w:val="0054071A"/>
    <w:rsid w:val="00543BB1"/>
    <w:rsid w:val="00561FBF"/>
    <w:rsid w:val="0057061A"/>
    <w:rsid w:val="00576D3B"/>
    <w:rsid w:val="005813C4"/>
    <w:rsid w:val="005908AA"/>
    <w:rsid w:val="005A1773"/>
    <w:rsid w:val="005D030D"/>
    <w:rsid w:val="005F5177"/>
    <w:rsid w:val="00606EBF"/>
    <w:rsid w:val="00645B62"/>
    <w:rsid w:val="006C636E"/>
    <w:rsid w:val="006D0246"/>
    <w:rsid w:val="00724E29"/>
    <w:rsid w:val="007B6E0B"/>
    <w:rsid w:val="007F56B1"/>
    <w:rsid w:val="00811A08"/>
    <w:rsid w:val="0082340D"/>
    <w:rsid w:val="008309E7"/>
    <w:rsid w:val="00873CD9"/>
    <w:rsid w:val="0088732E"/>
    <w:rsid w:val="0089269C"/>
    <w:rsid w:val="008A5C29"/>
    <w:rsid w:val="008B01FB"/>
    <w:rsid w:val="008C22BE"/>
    <w:rsid w:val="008D6865"/>
    <w:rsid w:val="00903EA8"/>
    <w:rsid w:val="0090489E"/>
    <w:rsid w:val="00921FA8"/>
    <w:rsid w:val="00934476"/>
    <w:rsid w:val="00966588"/>
    <w:rsid w:val="00974D7B"/>
    <w:rsid w:val="009974E2"/>
    <w:rsid w:val="009A0796"/>
    <w:rsid w:val="009B78C4"/>
    <w:rsid w:val="009C5757"/>
    <w:rsid w:val="009D4A91"/>
    <w:rsid w:val="009D5B7D"/>
    <w:rsid w:val="00A03171"/>
    <w:rsid w:val="00A07D1F"/>
    <w:rsid w:val="00A1434A"/>
    <w:rsid w:val="00A52DFF"/>
    <w:rsid w:val="00A6193A"/>
    <w:rsid w:val="00A7753A"/>
    <w:rsid w:val="00AB5360"/>
    <w:rsid w:val="00AB6C2A"/>
    <w:rsid w:val="00AC1ADE"/>
    <w:rsid w:val="00AC4466"/>
    <w:rsid w:val="00AE27B8"/>
    <w:rsid w:val="00B25FD3"/>
    <w:rsid w:val="00B63014"/>
    <w:rsid w:val="00B7378D"/>
    <w:rsid w:val="00BA7298"/>
    <w:rsid w:val="00BB1AE6"/>
    <w:rsid w:val="00BB23FF"/>
    <w:rsid w:val="00BC5B4E"/>
    <w:rsid w:val="00BD2218"/>
    <w:rsid w:val="00C266C4"/>
    <w:rsid w:val="00CA4DDD"/>
    <w:rsid w:val="00CA7C12"/>
    <w:rsid w:val="00CB374A"/>
    <w:rsid w:val="00D648B1"/>
    <w:rsid w:val="00DB1A17"/>
    <w:rsid w:val="00DB2E49"/>
    <w:rsid w:val="00DB78CF"/>
    <w:rsid w:val="00E30AA0"/>
    <w:rsid w:val="00E35662"/>
    <w:rsid w:val="00E3622E"/>
    <w:rsid w:val="00E43ED5"/>
    <w:rsid w:val="00E7285A"/>
    <w:rsid w:val="00EB2AE9"/>
    <w:rsid w:val="00EC2695"/>
    <w:rsid w:val="00EF5533"/>
    <w:rsid w:val="00F04624"/>
    <w:rsid w:val="00F3777B"/>
    <w:rsid w:val="00FB159E"/>
    <w:rsid w:val="00FC6290"/>
    <w:rsid w:val="00FC6370"/>
    <w:rsid w:val="00FE4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E9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EB2AE9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rsid w:val="00EB2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EB2AE9"/>
    <w:rPr>
      <w:rFonts w:cs="Times New Roman"/>
    </w:rPr>
  </w:style>
  <w:style w:type="paragraph" w:styleId="Rodap">
    <w:name w:val="footer"/>
    <w:basedOn w:val="Normal"/>
    <w:link w:val="RodapCarcter"/>
    <w:uiPriority w:val="99"/>
    <w:rsid w:val="00EB2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EB2AE9"/>
    <w:rPr>
      <w:rFonts w:cs="Times New Roman"/>
    </w:rPr>
  </w:style>
  <w:style w:type="paragraph" w:styleId="Textodebalo">
    <w:name w:val="Balloon Text"/>
    <w:basedOn w:val="Normal"/>
    <w:link w:val="TextodebaloCarcter"/>
    <w:uiPriority w:val="99"/>
    <w:semiHidden/>
    <w:rsid w:val="00EB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EB2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834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GASSRN</cp:lastModifiedBy>
  <cp:revision>11</cp:revision>
  <cp:lastPrinted>2013-01-04T17:46:00Z</cp:lastPrinted>
  <dcterms:created xsi:type="dcterms:W3CDTF">2015-02-04T14:44:00Z</dcterms:created>
  <dcterms:modified xsi:type="dcterms:W3CDTF">2015-02-25T12:05:00Z</dcterms:modified>
</cp:coreProperties>
</file>